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31276D" w:rsidRDefault="00B549CC" w:rsidP="00D75517">
      <w:pPr>
        <w:pStyle w:val="1"/>
        <w:rPr>
          <w:rFonts w:ascii="Times New Roman" w:hAnsi="Times New Roman" w:cs="Times New Roman"/>
          <w:sz w:val="28"/>
          <w:szCs w:val="28"/>
        </w:rPr>
      </w:pPr>
      <w:r w:rsidRPr="003127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549CC" w:rsidRPr="00D75517" w:rsidRDefault="00B549CC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517">
        <w:rPr>
          <w:rFonts w:ascii="Times New Roman" w:hAnsi="Times New Roman" w:cs="Times New Roman"/>
          <w:sz w:val="28"/>
          <w:szCs w:val="28"/>
        </w:rPr>
        <w:t>«</w:t>
      </w:r>
      <w:r w:rsidR="00C45753">
        <w:rPr>
          <w:rFonts w:ascii="Times New Roman" w:hAnsi="Times New Roman" w:cs="Times New Roman"/>
          <w:sz w:val="28"/>
          <w:szCs w:val="28"/>
        </w:rPr>
        <w:t>09</w:t>
      </w:r>
      <w:r w:rsidRPr="00D75517">
        <w:rPr>
          <w:rFonts w:ascii="Times New Roman" w:hAnsi="Times New Roman" w:cs="Times New Roman"/>
          <w:sz w:val="28"/>
          <w:szCs w:val="28"/>
        </w:rPr>
        <w:t xml:space="preserve">»  </w:t>
      </w:r>
      <w:r w:rsidR="00C4575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D75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  <w:t xml:space="preserve">                                 № </w:t>
      </w:r>
      <w:r w:rsidR="00C45753">
        <w:rPr>
          <w:rFonts w:ascii="Times New Roman" w:hAnsi="Times New Roman" w:cs="Times New Roman"/>
          <w:sz w:val="28"/>
          <w:szCs w:val="28"/>
        </w:rPr>
        <w:t>1478</w:t>
      </w:r>
      <w:r w:rsidRPr="00D755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49CC" w:rsidRPr="00D75517" w:rsidRDefault="00B549CC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75517" w:rsidRDefault="00B549CC" w:rsidP="00D75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517">
        <w:rPr>
          <w:rFonts w:ascii="Times New Roman" w:hAnsi="Times New Roman" w:cs="Times New Roman"/>
          <w:sz w:val="28"/>
          <w:szCs w:val="28"/>
        </w:rPr>
        <w:t>г. Тверь</w:t>
      </w:r>
    </w:p>
    <w:p w:rsidR="00B549CC" w:rsidRPr="00D75517" w:rsidRDefault="00B549CC" w:rsidP="00D75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4B">
        <w:rPr>
          <w:rFonts w:ascii="Times New Roman" w:hAnsi="Times New Roman" w:cs="Times New Roman"/>
          <w:b/>
          <w:bCs/>
          <w:sz w:val="28"/>
          <w:szCs w:val="28"/>
        </w:rPr>
        <w:t>О принятии решения о проведении капитального ремонта</w:t>
      </w:r>
    </w:p>
    <w:p w:rsidR="00B549CC" w:rsidRPr="00D0404B" w:rsidRDefault="00B549CC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дома № 122 во Дворе Пролетарки в 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</w:p>
    <w:p w:rsidR="00B549CC" w:rsidRDefault="00B549CC" w:rsidP="00DC0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Жилищного </w:t>
      </w:r>
      <w:hyperlink r:id="rId5" w:history="1">
        <w:r w:rsidRPr="00D0404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основании постановления </w:t>
      </w:r>
      <w:hyperlink r:id="rId6" w:history="1">
        <w:proofErr w:type="gramStart"/>
        <w:r w:rsidRPr="00D0404B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равительства Тверской области от 14.12.2017 № 429-пп «Об утверждении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города Твери от 14.11.2019 № 13-чс «О переводе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из режима повышенной готовности в режим чрезвычайной ситуации», </w:t>
      </w:r>
      <w:r w:rsidRPr="00D0404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D0404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B549CC" w:rsidRPr="00D0404B" w:rsidRDefault="00B549CC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</w:p>
    <w:p w:rsidR="00B549CC" w:rsidRDefault="00B549CC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9CC" w:rsidRPr="00D0404B" w:rsidRDefault="00B549CC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0404B">
        <w:rPr>
          <w:rFonts w:ascii="Times New Roman" w:hAnsi="Times New Roman" w:cs="Times New Roman"/>
          <w:sz w:val="28"/>
          <w:szCs w:val="28"/>
        </w:rPr>
        <w:t xml:space="preserve">Провести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фасада и внутридомовой инженерной системы электроснабжения </w:t>
      </w:r>
      <w:r w:rsidRPr="00D0404B">
        <w:rPr>
          <w:rFonts w:ascii="Times New Roman" w:hAnsi="Times New Roman" w:cs="Times New Roman"/>
          <w:sz w:val="28"/>
          <w:szCs w:val="28"/>
        </w:rPr>
        <w:t>дома № 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Дворе Пролетарки в городе</w:t>
      </w:r>
      <w:r w:rsidRPr="00D0404B">
        <w:rPr>
          <w:rFonts w:ascii="Times New Roman" w:hAnsi="Times New Roman" w:cs="Times New Roman"/>
          <w:sz w:val="28"/>
          <w:szCs w:val="28"/>
        </w:rPr>
        <w:t xml:space="preserve"> Твери, определить предельно допустимую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доме, в том числе подписывать соответствующие акты, согласно приложению.</w:t>
      </w:r>
      <w:proofErr w:type="gramEnd"/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0404B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хозяйства, жилищной политики и строительства администрации города Твери в срок, не превышающий 3 календарных дней со дня принятия настоящего постановления, направить Фонду капитального ремонта многоквартирных домов Тверской области документы, предусмотренные </w:t>
      </w:r>
      <w:hyperlink r:id="rId8" w:history="1">
        <w:r w:rsidRPr="00D0404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Порядка принятия решения о </w:t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>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характера, утвержденного постановлением</w:t>
      </w:r>
      <w:proofErr w:type="gramEnd"/>
      <w:r w:rsidRPr="00D0404B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14.12.2017 № 429-пп.</w:t>
      </w: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B549CC" w:rsidRDefault="00B549CC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549CC" w:rsidRDefault="00B549CC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D70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70C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0C8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Pr="00AD70C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0C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курирующего вопросы жилищно-коммунального хозяйства, строительства и </w:t>
      </w:r>
      <w:r w:rsidRPr="00B96789">
        <w:rPr>
          <w:rFonts w:ascii="Times New Roman" w:hAnsi="Times New Roman" w:cs="Times New Roman"/>
          <w:sz w:val="28"/>
          <w:szCs w:val="28"/>
        </w:rPr>
        <w:t>архитектуры.</w:t>
      </w: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458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C41458">
        <w:rPr>
          <w:rFonts w:ascii="Times New Roman" w:hAnsi="Times New Roman" w:cs="Times New Roman"/>
          <w:sz w:val="28"/>
          <w:szCs w:val="28"/>
        </w:rPr>
        <w:t>остановления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41458">
        <w:rPr>
          <w:rFonts w:ascii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hAnsi="Times New Roman" w:cs="Times New Roman"/>
          <w:sz w:val="28"/>
          <w:szCs w:val="28"/>
        </w:rPr>
        <w:t>до 01.03.2020</w:t>
      </w:r>
      <w:r w:rsidRPr="00C41458">
        <w:rPr>
          <w:rFonts w:ascii="Times New Roman" w:hAnsi="Times New Roman" w:cs="Times New Roman"/>
          <w:sz w:val="28"/>
          <w:szCs w:val="28"/>
        </w:rPr>
        <w:t>.</w:t>
      </w:r>
    </w:p>
    <w:p w:rsidR="00B549CC" w:rsidRDefault="00B549CC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br w:type="page"/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549CC" w:rsidRDefault="00B549CC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549CC" w:rsidRPr="00D0404B" w:rsidRDefault="00B549CC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от «</w:t>
      </w:r>
      <w:r w:rsidR="008C6FAB">
        <w:rPr>
          <w:rFonts w:ascii="Times New Roman" w:hAnsi="Times New Roman" w:cs="Times New Roman"/>
          <w:sz w:val="28"/>
          <w:szCs w:val="28"/>
        </w:rPr>
        <w:t>09</w:t>
      </w:r>
      <w:r w:rsidRPr="00D0404B">
        <w:rPr>
          <w:rFonts w:ascii="Times New Roman" w:hAnsi="Times New Roman" w:cs="Times New Roman"/>
          <w:sz w:val="28"/>
          <w:szCs w:val="28"/>
        </w:rPr>
        <w:t>»</w:t>
      </w:r>
      <w:r w:rsidR="008C6FA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D0404B">
        <w:rPr>
          <w:rFonts w:ascii="Times New Roman" w:hAnsi="Times New Roman" w:cs="Times New Roman"/>
          <w:sz w:val="28"/>
          <w:szCs w:val="28"/>
        </w:rPr>
        <w:t>2019 г. №</w:t>
      </w:r>
      <w:r w:rsidR="008C6FAB">
        <w:rPr>
          <w:rFonts w:ascii="Times New Roman" w:hAnsi="Times New Roman" w:cs="Times New Roman"/>
          <w:sz w:val="28"/>
          <w:szCs w:val="28"/>
        </w:rPr>
        <w:t xml:space="preserve"> 1478</w:t>
      </w:r>
      <w:bookmarkStart w:id="0" w:name="_GoBack"/>
      <w:bookmarkEnd w:id="0"/>
    </w:p>
    <w:p w:rsidR="00B549CC" w:rsidRPr="00D0404B" w:rsidRDefault="00B549CC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201"/>
        <w:gridCol w:w="2126"/>
        <w:gridCol w:w="2551"/>
      </w:tblGrid>
      <w:tr w:rsidR="00B549CC" w:rsidRPr="00D0404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Адрес дома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 w:rsidP="0081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Перечень работ по капитальному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стоимость работ по капитальному ремонту общего имущества, руб. (исходя из предельной </w:t>
            </w:r>
            <w:hyperlink r:id="rId9" w:history="1">
              <w:r w:rsidRPr="00D0404B">
                <w:rPr>
                  <w:rFonts w:ascii="Times New Roman" w:hAnsi="Times New Roman" w:cs="Times New Roman"/>
                  <w:sz w:val="28"/>
                  <w:szCs w:val="28"/>
                </w:rPr>
                <w:t>стоимости</w:t>
              </w:r>
            </w:hyperlink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капитальному ремонту общего имущества в </w:t>
            </w:r>
            <w:proofErr w:type="spellStart"/>
            <w:proofErr w:type="gramStart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многоквартир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доме, установленной постановлением Правительства Тверской области от 29.12.2016 № 432-пп)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участвовать в приемке выполненных работ по капитальному ремонту, в том числе подписывать соответствующие акты</w:t>
            </w:r>
          </w:p>
        </w:tc>
      </w:tr>
      <w:tr w:rsidR="00B549CC" w:rsidRPr="00D0404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 Пролетарки, дом 122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Твери «Управление муниципальным жилищным фондом» (ИНН 6950129500)</w:t>
            </w:r>
          </w:p>
        </w:tc>
      </w:tr>
      <w:tr w:rsidR="00B549CC" w:rsidRPr="00D0404B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электроснабже-ния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910 366,47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D0404B" w:rsidRDefault="00B5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9CC" w:rsidRPr="00D0404B" w:rsidRDefault="00B549CC">
      <w:pPr>
        <w:rPr>
          <w:rFonts w:ascii="Times New Roman" w:hAnsi="Times New Roman" w:cs="Times New Roman"/>
          <w:sz w:val="28"/>
          <w:szCs w:val="28"/>
        </w:rPr>
      </w:pPr>
    </w:p>
    <w:p w:rsidR="00B549CC" w:rsidRPr="00D0404B" w:rsidRDefault="00B549CC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0404B">
        <w:rPr>
          <w:rFonts w:ascii="Times New Roman" w:hAnsi="Times New Roman" w:cs="Times New Roman"/>
          <w:sz w:val="28"/>
          <w:szCs w:val="28"/>
        </w:rPr>
        <w:t xml:space="preserve">. начальника Департамента ЖКХ </w:t>
      </w:r>
    </w:p>
    <w:p w:rsidR="00B549CC" w:rsidRPr="00D0404B" w:rsidRDefault="00B549CC">
      <w:pPr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и строительства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sectPr w:rsidR="00B549CC" w:rsidRPr="00D0404B" w:rsidSect="00905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E"/>
    <w:rsid w:val="0000159E"/>
    <w:rsid w:val="0000308A"/>
    <w:rsid w:val="00006A4B"/>
    <w:rsid w:val="00020805"/>
    <w:rsid w:val="00025BD7"/>
    <w:rsid w:val="0010616B"/>
    <w:rsid w:val="001249FA"/>
    <w:rsid w:val="00134E16"/>
    <w:rsid w:val="00215775"/>
    <w:rsid w:val="00217BED"/>
    <w:rsid w:val="00223A82"/>
    <w:rsid w:val="002565D7"/>
    <w:rsid w:val="00261545"/>
    <w:rsid w:val="00261B4C"/>
    <w:rsid w:val="002708B6"/>
    <w:rsid w:val="002B70CE"/>
    <w:rsid w:val="002F0C5A"/>
    <w:rsid w:val="0031276D"/>
    <w:rsid w:val="003C5241"/>
    <w:rsid w:val="00406D60"/>
    <w:rsid w:val="004142D8"/>
    <w:rsid w:val="004C220D"/>
    <w:rsid w:val="004D6CF5"/>
    <w:rsid w:val="00514AA8"/>
    <w:rsid w:val="00564C23"/>
    <w:rsid w:val="00571B31"/>
    <w:rsid w:val="006277D9"/>
    <w:rsid w:val="00641BE6"/>
    <w:rsid w:val="00654206"/>
    <w:rsid w:val="006B181F"/>
    <w:rsid w:val="0073554B"/>
    <w:rsid w:val="00736C6F"/>
    <w:rsid w:val="007948CA"/>
    <w:rsid w:val="007C79DC"/>
    <w:rsid w:val="007F0AE0"/>
    <w:rsid w:val="008044EA"/>
    <w:rsid w:val="0081174F"/>
    <w:rsid w:val="00852BDE"/>
    <w:rsid w:val="008C498F"/>
    <w:rsid w:val="008C6FAB"/>
    <w:rsid w:val="008D1A3F"/>
    <w:rsid w:val="008E1A8C"/>
    <w:rsid w:val="00905AD6"/>
    <w:rsid w:val="00923719"/>
    <w:rsid w:val="00946A63"/>
    <w:rsid w:val="009566B3"/>
    <w:rsid w:val="009603E9"/>
    <w:rsid w:val="009A3558"/>
    <w:rsid w:val="009B0034"/>
    <w:rsid w:val="009C7BB1"/>
    <w:rsid w:val="00A04558"/>
    <w:rsid w:val="00A060FA"/>
    <w:rsid w:val="00A237C5"/>
    <w:rsid w:val="00AC0978"/>
    <w:rsid w:val="00AD70C8"/>
    <w:rsid w:val="00B549CC"/>
    <w:rsid w:val="00B9362E"/>
    <w:rsid w:val="00B96789"/>
    <w:rsid w:val="00BA6A0D"/>
    <w:rsid w:val="00BF3023"/>
    <w:rsid w:val="00C03169"/>
    <w:rsid w:val="00C41458"/>
    <w:rsid w:val="00C45753"/>
    <w:rsid w:val="00C50543"/>
    <w:rsid w:val="00C57E18"/>
    <w:rsid w:val="00C9359F"/>
    <w:rsid w:val="00C96663"/>
    <w:rsid w:val="00CF1298"/>
    <w:rsid w:val="00D0404B"/>
    <w:rsid w:val="00D4792E"/>
    <w:rsid w:val="00D60386"/>
    <w:rsid w:val="00D75517"/>
    <w:rsid w:val="00DC0D13"/>
    <w:rsid w:val="00DC2409"/>
    <w:rsid w:val="00DF1C50"/>
    <w:rsid w:val="00DF5C27"/>
    <w:rsid w:val="00E57FD2"/>
    <w:rsid w:val="00E76166"/>
    <w:rsid w:val="00EB0607"/>
    <w:rsid w:val="00EC7982"/>
    <w:rsid w:val="00F3702E"/>
    <w:rsid w:val="00F419E0"/>
    <w:rsid w:val="00F41B6B"/>
    <w:rsid w:val="00F77C9B"/>
    <w:rsid w:val="00F9621C"/>
    <w:rsid w:val="00FA4F6A"/>
    <w:rsid w:val="00FD75E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41EE5A72323DBC43187C94202E529A1823B9831B11ED4D4235E1964A30214FEEEEC665B4F4D24A145A68C15E26BC600CBD186764C42D86AD7E0W0Y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741EE5A72323DBC43187C94202E529A1823B9831B31DDBDD235E1964A30214FEEEEC665B4F4D24A243A08815E26BC600CBD186764C42D86AD7E0W0Y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41EE5A72323DBC43187C94202E529A1823B9831B11ED4D4235E1964A30214FEEEEC665B4F4D24A145A58715E26BC600CBD186764C42D86AD7E0W0Y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741EE5A72323DBC43199C4546EBF27A5806C903CB31784887C054433AA0843ABA1ED281E415224A75BA68F1FWBY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741EE5A72323DBC43187C94202E529A1823B9831B214DBD7235E1964A30214FEEEEC665B4F4D24A147A28615E26BC600CBD186764C42D86AD7E0W0Y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4</cp:revision>
  <cp:lastPrinted>2019-11-29T11:27:00Z</cp:lastPrinted>
  <dcterms:created xsi:type="dcterms:W3CDTF">2019-12-09T14:45:00Z</dcterms:created>
  <dcterms:modified xsi:type="dcterms:W3CDTF">2019-12-09T14:45:00Z</dcterms:modified>
</cp:coreProperties>
</file>